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D1" w:rsidRDefault="00226DD1" w:rsidP="00226DD1">
      <w:pPr>
        <w:rPr>
          <w:rFonts w:cs="Tahoma"/>
          <w:b/>
          <w:bCs/>
          <w:sz w:val="22"/>
          <w:szCs w:val="22"/>
        </w:rPr>
      </w:pPr>
    </w:p>
    <w:p w:rsidR="00226DD1" w:rsidRDefault="00226DD1" w:rsidP="00226DD1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226DD1" w:rsidRDefault="00226DD1" w:rsidP="00226DD1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W dniu </w:t>
      </w:r>
      <w:permStart w:id="1127644139" w:edGrp="everyone"/>
      <w:r>
        <w:rPr>
          <w:rFonts w:cs="Tahoma"/>
          <w:sz w:val="22"/>
          <w:szCs w:val="22"/>
        </w:rPr>
        <w:t xml:space="preserve">.............................................. </w:t>
      </w:r>
      <w:permEnd w:id="1127644139"/>
      <w:r>
        <w:rPr>
          <w:rFonts w:cs="Tahoma"/>
          <w:sz w:val="22"/>
          <w:szCs w:val="22"/>
        </w:rPr>
        <w:t>komisja w składzie:</w:t>
      </w:r>
    </w:p>
    <w:p w:rsidR="00226DD1" w:rsidRDefault="00226DD1" w:rsidP="00226DD1">
      <w:pPr>
        <w:rPr>
          <w:rFonts w:cs="Tahoma"/>
          <w:sz w:val="22"/>
          <w:szCs w:val="22"/>
        </w:rPr>
      </w:pPr>
    </w:p>
    <w:p w:rsidR="00226DD1" w:rsidRDefault="00226DD1" w:rsidP="00226DD1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ahoma"/>
          <w:sz w:val="22"/>
          <w:szCs w:val="22"/>
        </w:rPr>
      </w:pPr>
      <w:permStart w:id="2040815735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</w:t>
      </w:r>
      <w:permEnd w:id="2040815735"/>
    </w:p>
    <w:p w:rsidR="00226DD1" w:rsidRDefault="00226DD1" w:rsidP="00226DD1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ahoma"/>
          <w:sz w:val="22"/>
          <w:szCs w:val="22"/>
        </w:rPr>
      </w:pPr>
      <w:permStart w:id="1399011249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</w:t>
      </w:r>
      <w:permEnd w:id="1399011249"/>
    </w:p>
    <w:p w:rsidR="00226DD1" w:rsidRDefault="00226DD1" w:rsidP="00226DD1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ahoma"/>
          <w:sz w:val="22"/>
          <w:szCs w:val="22"/>
        </w:rPr>
      </w:pPr>
      <w:permStart w:id="1113144865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</w:t>
      </w:r>
      <w:permEnd w:id="1113144865"/>
    </w:p>
    <w:p w:rsidR="00226DD1" w:rsidRDefault="00226DD1" w:rsidP="00226DD1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ahoma"/>
          <w:sz w:val="22"/>
          <w:szCs w:val="22"/>
        </w:rPr>
      </w:pPr>
      <w:permStart w:id="1432165816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</w:t>
      </w:r>
      <w:permEnd w:id="1432165816"/>
    </w:p>
    <w:p w:rsidR="00226DD1" w:rsidRDefault="00226DD1" w:rsidP="00226DD1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ahoma"/>
          <w:sz w:val="22"/>
          <w:szCs w:val="22"/>
        </w:rPr>
      </w:pPr>
      <w:permStart w:id="1812428013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</w:t>
      </w:r>
      <w:permEnd w:id="1812428013"/>
    </w:p>
    <w:p w:rsidR="00226DD1" w:rsidRDefault="00226DD1" w:rsidP="00226DD1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dokonała odbioru końcowego robót:</w:t>
      </w:r>
    </w:p>
    <w:p w:rsidR="00226DD1" w:rsidRDefault="00226DD1" w:rsidP="00226DD1">
      <w:pPr>
        <w:spacing w:line="100" w:lineRule="atLeast"/>
        <w:rPr>
          <w:rFonts w:cs="Tahoma"/>
          <w:sz w:val="22"/>
          <w:szCs w:val="22"/>
        </w:rPr>
      </w:pPr>
    </w:p>
    <w:p w:rsidR="00226DD1" w:rsidRDefault="00226DD1" w:rsidP="00226DD1">
      <w:pPr>
        <w:spacing w:line="100" w:lineRule="atLeast"/>
        <w:rPr>
          <w:rFonts w:cs="Tahoma"/>
          <w:sz w:val="22"/>
          <w:szCs w:val="22"/>
        </w:rPr>
      </w:pPr>
      <w:permStart w:id="1453338992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ermEnd w:id="1453338992"/>
    <w:p w:rsidR="00226DD1" w:rsidRDefault="00226DD1" w:rsidP="00226DD1">
      <w:pPr>
        <w:spacing w:line="100" w:lineRule="atLeast"/>
        <w:jc w:val="center"/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(nazwa zadania)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permStart w:id="1215773397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ermEnd w:id="1215773397"/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realizowaneg</w:t>
      </w:r>
      <w:r w:rsidR="00F47AC8">
        <w:rPr>
          <w:rFonts w:cs="Tahoma"/>
          <w:sz w:val="22"/>
          <w:szCs w:val="22"/>
        </w:rPr>
        <w:t>o na podstawie Umowy /Planu</w:t>
      </w:r>
      <w:r>
        <w:rPr>
          <w:rFonts w:cs="Tahoma"/>
          <w:sz w:val="22"/>
          <w:szCs w:val="22"/>
        </w:rPr>
        <w:t>.</w:t>
      </w:r>
      <w:permStart w:id="1037508921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</w:t>
      </w:r>
      <w:permEnd w:id="1037508921"/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</w:p>
    <w:p w:rsidR="00226DD1" w:rsidRDefault="00226DD1" w:rsidP="00226DD1">
      <w:pPr>
        <w:spacing w:line="100" w:lineRule="atLeast"/>
        <w:jc w:val="both"/>
        <w:rPr>
          <w:rFonts w:cs="Tahoma"/>
          <w:b/>
          <w:bCs/>
          <w:sz w:val="22"/>
          <w:szCs w:val="22"/>
        </w:rPr>
      </w:pPr>
    </w:p>
    <w:p w:rsidR="00F47AC8" w:rsidRDefault="00F47AC8" w:rsidP="00226DD1">
      <w:pPr>
        <w:spacing w:line="100" w:lineRule="atLeast"/>
        <w:jc w:val="both"/>
        <w:rPr>
          <w:rFonts w:cs="Tahoma"/>
        </w:rPr>
      </w:pPr>
    </w:p>
    <w:p w:rsidR="00226DD1" w:rsidRDefault="00226DD1" w:rsidP="00226DD1">
      <w:pPr>
        <w:spacing w:line="100" w:lineRule="atLeast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UWAGI: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permStart w:id="596720047" w:edGrp="everyone"/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226DD1" w:rsidRDefault="00226DD1" w:rsidP="00226DD1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ermEnd w:id="596720047"/>
    <w:p w:rsidR="00226DD1" w:rsidRDefault="00226DD1" w:rsidP="00226DD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</w:p>
    <w:p w:rsidR="00226DD1" w:rsidRDefault="00226DD1" w:rsidP="00226DD1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Komisja stwierdza:</w:t>
      </w:r>
    </w:p>
    <w:p w:rsidR="00226DD1" w:rsidRDefault="00226DD1" w:rsidP="00226DD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cs="Tahoma"/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</w:rPr>
        <w:t>Roboty zostały wykonane zgodnie z Umową i zasadami sztuki budowlanej.</w:t>
      </w:r>
    </w:p>
    <w:p w:rsidR="00226DD1" w:rsidRDefault="00226DD1" w:rsidP="00226DD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cs="Tahoma"/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</w:rPr>
        <w:t xml:space="preserve">Jakość wykonanych robot: </w:t>
      </w:r>
      <w:permStart w:id="2002719961" w:edGrp="everyone"/>
      <w:r>
        <w:rPr>
          <w:rFonts w:cs="Tahoma"/>
          <w:i/>
          <w:iCs/>
          <w:sz w:val="22"/>
          <w:szCs w:val="22"/>
        </w:rPr>
        <w:t>.............................................................................</w:t>
      </w:r>
    </w:p>
    <w:permEnd w:id="2002719961"/>
    <w:p w:rsidR="00226DD1" w:rsidRDefault="00226DD1" w:rsidP="00226DD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cs="Tahoma"/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</w:rPr>
        <w:t xml:space="preserve">Zauważone wady i usterki: </w:t>
      </w:r>
      <w:permStart w:id="1144137084" w:edGrp="everyone"/>
      <w:r>
        <w:rPr>
          <w:rFonts w:cs="Tahoma"/>
          <w:i/>
          <w:iCs/>
          <w:sz w:val="22"/>
          <w:szCs w:val="22"/>
        </w:rPr>
        <w:t>.............................................................................</w:t>
      </w:r>
    </w:p>
    <w:permEnd w:id="1144137084"/>
    <w:p w:rsidR="00226DD1" w:rsidRDefault="00226DD1" w:rsidP="00226DD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cs="Tahoma"/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</w:rPr>
        <w:t>Na podstawie przedstawionych dokumentów oraz dokładnej kontroli Komisji uznaje roboty za odebrane. Wykonawca przedłożył dokumentację powykonawczą wg załącznika do protokołu odbioru.</w:t>
      </w:r>
    </w:p>
    <w:p w:rsidR="00226DD1" w:rsidRDefault="00226DD1" w:rsidP="00226DD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cs="Tahoma"/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</w:rPr>
        <w:t xml:space="preserve">Termin gwarancji rozpoczyna się w dniu </w:t>
      </w:r>
      <w:permStart w:id="874279634" w:edGrp="everyone"/>
      <w:r>
        <w:rPr>
          <w:rFonts w:cs="Tahoma"/>
          <w:i/>
          <w:iCs/>
          <w:sz w:val="22"/>
          <w:szCs w:val="22"/>
        </w:rPr>
        <w:t>............................</w:t>
      </w:r>
      <w:permEnd w:id="874279634"/>
      <w:r>
        <w:rPr>
          <w:rFonts w:cs="Tahoma"/>
          <w:i/>
          <w:iCs/>
          <w:sz w:val="22"/>
          <w:szCs w:val="22"/>
        </w:rPr>
        <w:t xml:space="preserve"> i kończy w dniu </w:t>
      </w:r>
      <w:permStart w:id="93207288" w:edGrp="everyone"/>
      <w:r>
        <w:rPr>
          <w:rFonts w:cs="Tahoma"/>
          <w:i/>
          <w:iCs/>
          <w:sz w:val="22"/>
          <w:szCs w:val="22"/>
        </w:rPr>
        <w:t>......................</w:t>
      </w:r>
    </w:p>
    <w:permEnd w:id="93207288"/>
    <w:p w:rsidR="00226DD1" w:rsidRDefault="00226DD1" w:rsidP="00226DD1">
      <w:pPr>
        <w:spacing w:line="100" w:lineRule="atLeast"/>
        <w:jc w:val="both"/>
        <w:rPr>
          <w:rFonts w:cs="Tahoma"/>
          <w:i/>
          <w:iCs/>
          <w:sz w:val="22"/>
          <w:szCs w:val="22"/>
        </w:rPr>
      </w:pPr>
    </w:p>
    <w:p w:rsidR="00226DD1" w:rsidRDefault="00226DD1" w:rsidP="00226DD1">
      <w:pPr>
        <w:spacing w:line="100" w:lineRule="atLeast"/>
        <w:ind w:left="720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Komisja:</w:t>
      </w:r>
    </w:p>
    <w:p w:rsidR="00226DD1" w:rsidRDefault="00226DD1" w:rsidP="00226DD1">
      <w:pPr>
        <w:numPr>
          <w:ilvl w:val="0"/>
          <w:numId w:val="3"/>
        </w:numPr>
        <w:tabs>
          <w:tab w:val="left" w:pos="2070"/>
        </w:tabs>
        <w:spacing w:line="360" w:lineRule="auto"/>
        <w:ind w:left="207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</w:t>
      </w:r>
      <w:permStart w:id="549853536" w:edGrp="everyone"/>
      <w:r>
        <w:rPr>
          <w:rFonts w:cs="Tahoma"/>
          <w:sz w:val="22"/>
          <w:szCs w:val="22"/>
        </w:rPr>
        <w:t>..................................................</w:t>
      </w:r>
      <w:permEnd w:id="549853536"/>
    </w:p>
    <w:p w:rsidR="00226DD1" w:rsidRDefault="00226DD1" w:rsidP="00226DD1">
      <w:pPr>
        <w:numPr>
          <w:ilvl w:val="0"/>
          <w:numId w:val="3"/>
        </w:numPr>
        <w:tabs>
          <w:tab w:val="left" w:pos="2070"/>
        </w:tabs>
        <w:spacing w:line="360" w:lineRule="auto"/>
        <w:ind w:left="2070"/>
        <w:rPr>
          <w:rFonts w:cs="Tahoma"/>
          <w:sz w:val="22"/>
          <w:szCs w:val="22"/>
        </w:rPr>
      </w:pPr>
      <w:permStart w:id="1237599588" w:edGrp="everyone"/>
      <w:r>
        <w:rPr>
          <w:rFonts w:cs="Tahoma"/>
          <w:sz w:val="22"/>
          <w:szCs w:val="22"/>
        </w:rPr>
        <w:t>..................................................</w:t>
      </w:r>
      <w:bookmarkStart w:id="0" w:name="_GoBack"/>
      <w:bookmarkEnd w:id="0"/>
      <w:permEnd w:id="1237599588"/>
    </w:p>
    <w:p w:rsidR="00226DD1" w:rsidRDefault="00226DD1" w:rsidP="00226DD1">
      <w:pPr>
        <w:numPr>
          <w:ilvl w:val="0"/>
          <w:numId w:val="3"/>
        </w:numPr>
        <w:tabs>
          <w:tab w:val="left" w:pos="2070"/>
        </w:tabs>
        <w:spacing w:line="360" w:lineRule="auto"/>
        <w:ind w:left="207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</w:t>
      </w:r>
      <w:permStart w:id="795689195" w:edGrp="everyone"/>
      <w:r>
        <w:rPr>
          <w:rFonts w:cs="Tahoma"/>
          <w:sz w:val="22"/>
          <w:szCs w:val="22"/>
        </w:rPr>
        <w:t>..................................................</w:t>
      </w:r>
      <w:permEnd w:id="795689195"/>
    </w:p>
    <w:p w:rsidR="00226DD1" w:rsidRDefault="00226DD1" w:rsidP="00226DD1">
      <w:pPr>
        <w:numPr>
          <w:ilvl w:val="0"/>
          <w:numId w:val="3"/>
        </w:numPr>
        <w:tabs>
          <w:tab w:val="left" w:pos="2070"/>
        </w:tabs>
        <w:spacing w:line="360" w:lineRule="auto"/>
        <w:ind w:left="2070"/>
        <w:rPr>
          <w:rFonts w:cs="Tahoma"/>
          <w:sz w:val="22"/>
          <w:szCs w:val="22"/>
        </w:rPr>
      </w:pPr>
      <w:permStart w:id="1963810401" w:edGrp="everyone"/>
      <w:r>
        <w:rPr>
          <w:rFonts w:cs="Tahoma"/>
          <w:sz w:val="22"/>
          <w:szCs w:val="22"/>
        </w:rPr>
        <w:t>.................................................</w:t>
      </w:r>
      <w:permEnd w:id="1963810401"/>
    </w:p>
    <w:p w:rsidR="005A135F" w:rsidRPr="00226DD1" w:rsidRDefault="00226DD1" w:rsidP="00226DD1">
      <w:pPr>
        <w:numPr>
          <w:ilvl w:val="0"/>
          <w:numId w:val="3"/>
        </w:numPr>
        <w:tabs>
          <w:tab w:val="left" w:pos="2070"/>
        </w:tabs>
        <w:spacing w:line="360" w:lineRule="auto"/>
        <w:ind w:left="2070"/>
        <w:jc w:val="both"/>
        <w:rPr>
          <w:rFonts w:cs="Tahoma"/>
          <w:sz w:val="22"/>
          <w:szCs w:val="22"/>
        </w:rPr>
      </w:pPr>
      <w:permStart w:id="253189746" w:edGrp="everyone"/>
      <w:r>
        <w:rPr>
          <w:rFonts w:cs="Tahoma"/>
          <w:sz w:val="22"/>
          <w:szCs w:val="22"/>
        </w:rPr>
        <w:t>..................................................</w:t>
      </w:r>
      <w:permEnd w:id="253189746"/>
    </w:p>
    <w:sectPr w:rsidR="005A135F" w:rsidRPr="00226DD1" w:rsidSect="00F515BB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53" w:rsidRDefault="00C14E53" w:rsidP="00EE4315">
      <w:r>
        <w:separator/>
      </w:r>
    </w:p>
  </w:endnote>
  <w:endnote w:type="continuationSeparator" w:id="0">
    <w:p w:rsidR="00C14E53" w:rsidRDefault="00C14E53" w:rsidP="00E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DD2A99807F34974BB362085CE151374"/>
      </w:placeholder>
      <w:temporary/>
      <w:showingPlcHdr/>
    </w:sdtPr>
    <w:sdtEndPr/>
    <w:sdtContent>
      <w:p w:rsidR="00EE4315" w:rsidRDefault="00EE4315">
        <w:pPr>
          <w:pStyle w:val="Stopka"/>
        </w:pPr>
        <w:r>
          <w:t>[Wpisz tekst]</w:t>
        </w:r>
      </w:p>
    </w:sdtContent>
  </w:sdt>
  <w:p w:rsidR="00EE4315" w:rsidRDefault="00EE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53" w:rsidRDefault="00C14E53" w:rsidP="00EE4315">
      <w:r>
        <w:separator/>
      </w:r>
    </w:p>
  </w:footnote>
  <w:footnote w:type="continuationSeparator" w:id="0">
    <w:p w:rsidR="00C14E53" w:rsidRDefault="00C14E53" w:rsidP="00EE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538"/>
      <w:tblW w:w="1105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94"/>
      <w:gridCol w:w="3361"/>
      <w:gridCol w:w="2702"/>
      <w:gridCol w:w="2702"/>
    </w:tblGrid>
    <w:tr w:rsidR="00EE4315" w:rsidTr="00F515BB">
      <w:trPr>
        <w:cantSplit/>
        <w:trHeight w:val="1157"/>
      </w:trPr>
      <w:tc>
        <w:tcPr>
          <w:tcW w:w="229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E4315" w:rsidRDefault="00EE4315" w:rsidP="00EE4315">
          <w:pPr>
            <w:rPr>
              <w:rFonts w:eastAsia="Times New Roman"/>
              <w:sz w:val="20"/>
              <w:szCs w:val="20"/>
              <w:lang w:bidi="pl-PL"/>
            </w:rPr>
          </w:pPr>
        </w:p>
        <w:p w:rsidR="00EE4315" w:rsidRDefault="00EE4315" w:rsidP="00EE4315">
          <w:pPr>
            <w:jc w:val="center"/>
            <w:rPr>
              <w:rFonts w:ascii="Arial" w:eastAsia="Tahoma" w:hAnsi="Arial" w:cs="Arial"/>
              <w:sz w:val="28"/>
              <w:szCs w:val="28"/>
            </w:rPr>
          </w:pPr>
        </w:p>
        <w:p w:rsidR="00EE4315" w:rsidRDefault="00EE4315" w:rsidP="00EE4315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MZGK Sp. z o.o. </w:t>
          </w:r>
        </w:p>
        <w:p w:rsidR="00EE4315" w:rsidRDefault="00EE4315" w:rsidP="00EE4315">
          <w:pPr>
            <w:jc w:val="center"/>
            <w:rPr>
              <w:rFonts w:ascii="Arial" w:eastAsia="Tahoma" w:hAnsi="Arial" w:cs="Arial"/>
              <w:sz w:val="28"/>
              <w:szCs w:val="28"/>
              <w:lang w:bidi="pl-PL"/>
            </w:rPr>
          </w:pPr>
          <w:r>
            <w:rPr>
              <w:rFonts w:ascii="Arial" w:hAnsi="Arial" w:cs="Arial"/>
              <w:sz w:val="28"/>
              <w:szCs w:val="28"/>
            </w:rPr>
            <w:t>w Nowej Soli</w:t>
          </w:r>
        </w:p>
      </w:tc>
      <w:tc>
        <w:tcPr>
          <w:tcW w:w="606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4315" w:rsidRDefault="00EE4315" w:rsidP="00EE4315">
          <w:pPr>
            <w:pStyle w:val="Nagwek2"/>
            <w:rPr>
              <w:rFonts w:eastAsiaTheme="minorEastAsia"/>
            </w:rPr>
          </w:pPr>
        </w:p>
        <w:p w:rsidR="00EE4315" w:rsidRDefault="00997B4E" w:rsidP="00EE4315">
          <w:pPr>
            <w:pStyle w:val="Nagwek2"/>
            <w:rPr>
              <w:rFonts w:eastAsiaTheme="minorEastAsia"/>
            </w:rPr>
          </w:pPr>
          <w:r>
            <w:rPr>
              <w:rFonts w:eastAsiaTheme="minorEastAsia"/>
            </w:rPr>
            <w:t>PROTOKÓŁ ODBIORU KOŃCOWEGO I PRZEKAZANIE DO EKSPLOATACJI</w:t>
          </w:r>
        </w:p>
        <w:p w:rsidR="00EE4315" w:rsidRDefault="00EE4315" w:rsidP="00EE4315">
          <w:pPr>
            <w:pStyle w:val="Tytu"/>
            <w:rPr>
              <w:rFonts w:ascii="Arial" w:hAnsi="Arial" w:cs="Arial"/>
              <w:color w:val="FF0000"/>
              <w:sz w:val="24"/>
              <w:szCs w:val="24"/>
            </w:rPr>
          </w:pPr>
        </w:p>
      </w:tc>
      <w:tc>
        <w:tcPr>
          <w:tcW w:w="2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E4315" w:rsidRDefault="00EE4315" w:rsidP="00EE4315">
          <w:pPr>
            <w:pStyle w:val="Tytu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EE4315" w:rsidRDefault="00EE4315" w:rsidP="00EE4315">
          <w:pPr>
            <w:pStyle w:val="Tytu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F54</w:t>
          </w:r>
        </w:p>
        <w:p w:rsidR="00EE4315" w:rsidRDefault="00EE4315" w:rsidP="00EE4315">
          <w:pPr>
            <w:pStyle w:val="Tytu"/>
            <w:rPr>
              <w:rFonts w:ascii="Arial" w:hAnsi="Arial" w:cs="Arial"/>
              <w:sz w:val="24"/>
              <w:szCs w:val="24"/>
            </w:rPr>
          </w:pPr>
        </w:p>
        <w:p w:rsidR="00EE4315" w:rsidRDefault="00EE4315" w:rsidP="00EE4315">
          <w:pPr>
            <w:pStyle w:val="Tytu"/>
            <w:rPr>
              <w:rFonts w:ascii="Arial" w:hAnsi="Arial" w:cs="Arial"/>
              <w:sz w:val="24"/>
              <w:szCs w:val="24"/>
            </w:rPr>
          </w:pPr>
        </w:p>
      </w:tc>
    </w:tr>
    <w:tr w:rsidR="00EE4315" w:rsidTr="00F515BB">
      <w:trPr>
        <w:cantSplit/>
        <w:trHeight w:val="415"/>
      </w:trPr>
      <w:tc>
        <w:tcPr>
          <w:tcW w:w="229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E4315" w:rsidRDefault="00EE4315" w:rsidP="00EE4315">
          <w:pPr>
            <w:widowControl/>
            <w:suppressAutoHyphens w:val="0"/>
            <w:rPr>
              <w:rFonts w:ascii="Arial" w:eastAsia="Tahoma" w:hAnsi="Arial" w:cs="Arial"/>
              <w:sz w:val="28"/>
              <w:szCs w:val="28"/>
              <w:lang w:bidi="pl-PL"/>
            </w:rPr>
          </w:pPr>
        </w:p>
      </w:tc>
      <w:tc>
        <w:tcPr>
          <w:tcW w:w="33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EE4315" w:rsidRDefault="00EE4315" w:rsidP="00EE4315">
          <w:pPr>
            <w:pStyle w:val="Tytu"/>
            <w:jc w:val="lef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Wersja 1_2008                                                                    </w:t>
          </w:r>
        </w:p>
      </w:tc>
      <w:tc>
        <w:tcPr>
          <w:tcW w:w="2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EE4315" w:rsidRDefault="00EE4315" w:rsidP="00EE4315">
          <w:pPr>
            <w:pStyle w:val="Tytu"/>
            <w:jc w:val="lef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Data wydruku: </w:t>
          </w:r>
          <w:permStart w:id="2127569544" w:edGrp="everyone"/>
          <w:r w:rsidR="000130C1"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TIME \@ "dd MMM yy" </w:instrText>
          </w:r>
          <w:r w:rsidR="000130C1">
            <w:rPr>
              <w:rFonts w:ascii="Arial" w:hAnsi="Arial" w:cs="Arial"/>
              <w:sz w:val="20"/>
            </w:rPr>
            <w:fldChar w:fldCharType="separate"/>
          </w:r>
          <w:r w:rsidR="00C6592B">
            <w:rPr>
              <w:rFonts w:ascii="Arial" w:hAnsi="Arial" w:cs="Arial"/>
              <w:noProof/>
              <w:sz w:val="20"/>
            </w:rPr>
            <w:t>06 lip 13</w:t>
          </w:r>
          <w:r w:rsidR="000130C1">
            <w:rPr>
              <w:rFonts w:ascii="Arial" w:hAnsi="Arial" w:cs="Arial"/>
              <w:sz w:val="20"/>
            </w:rPr>
            <w:fldChar w:fldCharType="end"/>
          </w:r>
          <w:permEnd w:id="2127569544"/>
        </w:p>
      </w:tc>
      <w:tc>
        <w:tcPr>
          <w:tcW w:w="27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EE4315" w:rsidRDefault="00EE4315" w:rsidP="00EE4315">
          <w:pPr>
            <w:pStyle w:val="Tytu"/>
            <w:jc w:val="lef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Strona </w: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</w:rPr>
            <w:instrText xml:space="preserve"> PAGE </w:instrTex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separate"/>
          </w:r>
          <w:r w:rsidR="00C6592B">
            <w:rPr>
              <w:rStyle w:val="Numerstrony"/>
              <w:rFonts w:ascii="Arial" w:hAnsi="Arial" w:cs="Arial"/>
              <w:noProof/>
              <w:sz w:val="20"/>
            </w:rPr>
            <w:t>1</w: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end"/>
          </w:r>
          <w:r>
            <w:rPr>
              <w:rStyle w:val="Numerstrony"/>
              <w:rFonts w:ascii="Arial" w:hAnsi="Arial" w:cs="Arial"/>
              <w:sz w:val="20"/>
            </w:rPr>
            <w:t xml:space="preserve"> z </w: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</w:rPr>
            <w:instrText xml:space="preserve"> NUMPAGES </w:instrTex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separate"/>
          </w:r>
          <w:r w:rsidR="00C6592B">
            <w:rPr>
              <w:rStyle w:val="Numerstrony"/>
              <w:rFonts w:ascii="Arial" w:hAnsi="Arial" w:cs="Arial"/>
              <w:noProof/>
              <w:sz w:val="20"/>
            </w:rPr>
            <w:t>1</w:t>
          </w:r>
          <w:r w:rsidR="000130C1">
            <w:rPr>
              <w:rStyle w:val="Numerstrony"/>
              <w:rFonts w:ascii="Arial" w:hAnsi="Arial" w:cs="Arial"/>
              <w:sz w:val="20"/>
            </w:rPr>
            <w:fldChar w:fldCharType="end"/>
          </w:r>
        </w:p>
      </w:tc>
    </w:tr>
  </w:tbl>
  <w:p w:rsidR="00EE4315" w:rsidRDefault="00EE43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ztwylHXzAGeKKCS7mmeLNHKypX4=" w:salt="QH98YuScH+UGEJWmHWvcZ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DD1"/>
    <w:rsid w:val="000130C1"/>
    <w:rsid w:val="000D4326"/>
    <w:rsid w:val="000D4FEB"/>
    <w:rsid w:val="002110CD"/>
    <w:rsid w:val="00226DD1"/>
    <w:rsid w:val="002C1B9B"/>
    <w:rsid w:val="003F278B"/>
    <w:rsid w:val="005359F3"/>
    <w:rsid w:val="005A135F"/>
    <w:rsid w:val="00997B4E"/>
    <w:rsid w:val="00B71FDA"/>
    <w:rsid w:val="00C14E53"/>
    <w:rsid w:val="00C6592B"/>
    <w:rsid w:val="00E66E50"/>
    <w:rsid w:val="00EE4315"/>
    <w:rsid w:val="00F47AC8"/>
    <w:rsid w:val="00F515B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D1"/>
    <w:pPr>
      <w:widowControl w:val="0"/>
      <w:suppressAutoHyphens/>
      <w:spacing w:line="240" w:lineRule="auto"/>
      <w:ind w:firstLine="0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4315"/>
    <w:pPr>
      <w:keepNext/>
      <w:widowControl/>
      <w:suppressAutoHyphens w:val="0"/>
      <w:jc w:val="center"/>
      <w:outlineLvl w:val="1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6DD1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226D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DD1"/>
  </w:style>
  <w:style w:type="paragraph" w:styleId="Stopka">
    <w:name w:val="footer"/>
    <w:basedOn w:val="Normalny"/>
    <w:link w:val="StopkaZnak"/>
    <w:uiPriority w:val="99"/>
    <w:unhideWhenUsed/>
    <w:rsid w:val="00EE4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315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3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315"/>
    <w:rPr>
      <w:rFonts w:ascii="Tahoma" w:eastAsia="Lucida Sans Unicode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EE43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E4315"/>
    <w:pPr>
      <w:widowControl/>
      <w:suppressAutoHyphens w:val="0"/>
      <w:jc w:val="center"/>
    </w:pPr>
    <w:rPr>
      <w:rFonts w:eastAsia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431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D2A99807F34974BB362085CE151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29B8C-829F-45B6-965A-B45F2054CD18}"/>
      </w:docPartPr>
      <w:docPartBody>
        <w:p w:rsidR="00B56E52" w:rsidRDefault="00472543" w:rsidP="00472543">
          <w:pPr>
            <w:pStyle w:val="2DD2A99807F34974BB362085CE151374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2543"/>
    <w:rsid w:val="00325DCE"/>
    <w:rsid w:val="00472543"/>
    <w:rsid w:val="00813118"/>
    <w:rsid w:val="00B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D2A99807F34974BB362085CE151374">
    <w:name w:val="2DD2A99807F34974BB362085CE151374"/>
    <w:rsid w:val="004725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2667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 Nowa Sól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agata.swiderska</dc:creator>
  <cp:keywords/>
  <dc:description/>
  <cp:lastModifiedBy>Marunio</cp:lastModifiedBy>
  <cp:revision>7</cp:revision>
  <cp:lastPrinted>2012-01-20T08:16:00Z</cp:lastPrinted>
  <dcterms:created xsi:type="dcterms:W3CDTF">2008-10-26T17:04:00Z</dcterms:created>
  <dcterms:modified xsi:type="dcterms:W3CDTF">2013-07-06T21:37:00Z</dcterms:modified>
</cp:coreProperties>
</file>